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_GoBack"/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bookmarkEnd w:id="1"/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CF0A34" w:rsidRPr="002240C1" w:rsidRDefault="00175F83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Количество исследователей, имеющих ученую степень доктора наук, составляло </w:t>
      </w:r>
      <w:r w:rsidRPr="002240C1">
        <w:rPr>
          <w:rFonts w:ascii="Times New Roman" w:hAnsi="Times New Roman" w:cs="Times New Roman"/>
          <w:b/>
          <w:sz w:val="30"/>
          <w:szCs w:val="30"/>
        </w:rPr>
        <w:t>548</w:t>
      </w:r>
      <w:r w:rsidRPr="002240C1">
        <w:rPr>
          <w:rFonts w:ascii="Times New Roman" w:hAnsi="Times New Roman" w:cs="Times New Roman"/>
          <w:sz w:val="30"/>
          <w:szCs w:val="30"/>
        </w:rPr>
        <w:t xml:space="preserve"> чел., ученую степень кандидата наук – </w:t>
      </w:r>
      <w:r w:rsidRPr="002240C1">
        <w:rPr>
          <w:rFonts w:ascii="Times New Roman" w:hAnsi="Times New Roman" w:cs="Times New Roman"/>
          <w:b/>
          <w:sz w:val="30"/>
          <w:szCs w:val="30"/>
        </w:rPr>
        <w:t>2 624</w:t>
      </w:r>
      <w:r w:rsidRPr="002240C1">
        <w:rPr>
          <w:rFonts w:ascii="Times New Roman" w:hAnsi="Times New Roman" w:cs="Times New Roman"/>
          <w:sz w:val="30"/>
          <w:szCs w:val="30"/>
        </w:rPr>
        <w:t xml:space="preserve"> чел.</w:t>
      </w:r>
      <w:r w:rsidR="00CF0A34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трансплантологии органов и тканей (Минский научно-практический центр хирургии, трансплантологии и гематологии, руководитель – ч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лен-корреспондент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 академик Коновалов Е.Г., член-корреспонденты Гурский Л.И.,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>ственную 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</w:t>
      </w: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lastRenderedPageBreak/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</w:t>
      </w:r>
      <w:r w:rsidRPr="002240C1">
        <w:rPr>
          <w:bCs/>
          <w:szCs w:val="30"/>
        </w:rPr>
        <w:lastRenderedPageBreak/>
        <w:t xml:space="preserve">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>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lastRenderedPageBreak/>
        <w:t>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lastRenderedPageBreak/>
        <w:t>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Для предотвращения и нейтрализации различных угроз в научно-технологической сфере осуществляется комплексное развитие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B2" w:rsidRDefault="000728B2" w:rsidP="00230D1B">
      <w:pPr>
        <w:spacing w:after="0" w:line="240" w:lineRule="auto"/>
      </w:pPr>
      <w:r>
        <w:separator/>
      </w:r>
    </w:p>
  </w:endnote>
  <w:endnote w:type="continuationSeparator" w:id="0">
    <w:p w:rsidR="000728B2" w:rsidRDefault="000728B2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B2" w:rsidRDefault="000728B2" w:rsidP="00230D1B">
      <w:pPr>
        <w:spacing w:after="0" w:line="240" w:lineRule="auto"/>
      </w:pPr>
      <w:r>
        <w:separator/>
      </w:r>
    </w:p>
  </w:footnote>
  <w:footnote w:type="continuationSeparator" w:id="0">
    <w:p w:rsidR="000728B2" w:rsidRDefault="000728B2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0444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28B2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04442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E0E40"/>
    <w:rsid w:val="005E28C0"/>
    <w:rsid w:val="005E3775"/>
    <w:rsid w:val="0060111B"/>
    <w:rsid w:val="006128C5"/>
    <w:rsid w:val="00620CA6"/>
    <w:rsid w:val="00624223"/>
    <w:rsid w:val="00627E5F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83B5-D908-4E7F-B24C-AB976F33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2023-01-27T09:45:00Z</dcterms:created>
  <dcterms:modified xsi:type="dcterms:W3CDTF">2023-01-27T09:45:00Z</dcterms:modified>
</cp:coreProperties>
</file>