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6264" w14:textId="77777777"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center"/>
        <w:rPr>
          <w:sz w:val="28"/>
          <w:szCs w:val="28"/>
        </w:rPr>
      </w:pPr>
      <w:r w:rsidRPr="00431ED9">
        <w:rPr>
          <w:sz w:val="28"/>
          <w:szCs w:val="28"/>
        </w:rPr>
        <w:t>Мониторинг биоразнообразия</w:t>
      </w:r>
    </w:p>
    <w:p w14:paraId="14335712" w14:textId="5E393E6D"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Данная Система мониторинга устанавливает общие требования по учету мер по сохранению биологического разнообразия и минимизации отрицательных воздействий на окружающую среду при проведении лесозаготовительных работ в лесничествах Г</w:t>
      </w:r>
      <w:r w:rsidR="005830E0">
        <w:rPr>
          <w:sz w:val="28"/>
          <w:szCs w:val="28"/>
        </w:rPr>
        <w:t>ЛХУ «</w:t>
      </w:r>
      <w:proofErr w:type="spellStart"/>
      <w:r w:rsidR="007A0872">
        <w:rPr>
          <w:sz w:val="28"/>
          <w:szCs w:val="28"/>
        </w:rPr>
        <w:t>Домановский</w:t>
      </w:r>
      <w:proofErr w:type="spellEnd"/>
      <w:r w:rsidR="007A0872">
        <w:rPr>
          <w:sz w:val="28"/>
          <w:szCs w:val="28"/>
        </w:rPr>
        <w:t xml:space="preserve"> лесхоз</w:t>
      </w:r>
      <w:r w:rsidRPr="00431ED9">
        <w:rPr>
          <w:sz w:val="28"/>
          <w:szCs w:val="28"/>
        </w:rPr>
        <w:t>».</w:t>
      </w:r>
    </w:p>
    <w:p w14:paraId="109FFE9F" w14:textId="77777777"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rStyle w:val="a4"/>
          <w:sz w:val="28"/>
          <w:szCs w:val="28"/>
        </w:rPr>
        <w:t>Цель данной Системы</w:t>
      </w:r>
      <w:r w:rsidRPr="00431ED9">
        <w:rPr>
          <w:rStyle w:val="apple-converted-space"/>
          <w:sz w:val="28"/>
          <w:szCs w:val="28"/>
        </w:rPr>
        <w:t> </w:t>
      </w:r>
      <w:r w:rsidRPr="00431ED9">
        <w:rPr>
          <w:sz w:val="28"/>
          <w:szCs w:val="28"/>
        </w:rPr>
        <w:t>– обеспечить контроль за выполнением мер по  сохранению биологического разнообразия и минимизации отрицательных воздействий на окружающую среду на стадиях планирования, проведения и оценки результатов проведенных рубок леса.</w:t>
      </w:r>
    </w:p>
    <w:p w14:paraId="64F7CC43" w14:textId="77777777"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Установленные на стадии планирования меры по  сохранению биологического разнообразия и минимизации отрицательных воздействий на окружающую среду заносятся в разрешительные документы и технологические карты.</w:t>
      </w:r>
    </w:p>
    <w:p w14:paraId="11641084" w14:textId="77777777"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Порядок реализации Системы мониторинга заключается в том, что должностные лица лесничеств ответственные за проведение отводов лесосек, контроль за качеством работ на участках с проводимыми лесохозяйственными мероприятиями осуществляют учет имеющихся на участке объектов важных для сохранения биологического разнообразия, а так же контроль за соблюдением намеченных мер по минимизации воздействия на окружающую среду путем заполнения ведомости, согласно приложения № 1 на стадиях планирования, проведения и оценки результатов проведенных рубок леса.</w:t>
      </w:r>
    </w:p>
    <w:p w14:paraId="46DA5A31" w14:textId="77777777"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color w:val="5A5A5A"/>
          <w:sz w:val="28"/>
          <w:szCs w:val="28"/>
        </w:rPr>
      </w:pPr>
      <w:r w:rsidRPr="00431ED9">
        <w:rPr>
          <w:sz w:val="28"/>
          <w:szCs w:val="28"/>
        </w:rPr>
        <w:t>При выявлении в процессе мониторинга несоответствий с требованиями установленными в разрешительных документах и технологических картах должностные лица обязаны принимать оперативные меры по их устранению.</w:t>
      </w:r>
    </w:p>
    <w:p w14:paraId="41C2D328" w14:textId="77777777" w:rsidR="0055174F" w:rsidRDefault="0055174F"/>
    <w:sectPr w:rsidR="0055174F" w:rsidSect="0055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9"/>
    <w:rsid w:val="00431ED9"/>
    <w:rsid w:val="0055174F"/>
    <w:rsid w:val="005830E0"/>
    <w:rsid w:val="00591717"/>
    <w:rsid w:val="007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5CB2"/>
  <w15:docId w15:val="{80D2D3BF-82D2-4D1A-B5AF-C58B0B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ED9"/>
    <w:rPr>
      <w:b/>
      <w:bCs/>
    </w:rPr>
  </w:style>
  <w:style w:type="character" w:customStyle="1" w:styleId="apple-converted-space">
    <w:name w:val="apple-converted-space"/>
    <w:basedOn w:val="a0"/>
    <w:rsid w:val="0043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Home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2021-02-17T07:05:00Z</dcterms:created>
  <dcterms:modified xsi:type="dcterms:W3CDTF">2021-02-17T07:05:00Z</dcterms:modified>
</cp:coreProperties>
</file>